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2972" w14:textId="1FD4F61B" w:rsidR="003770B5" w:rsidRPr="00F70C80" w:rsidRDefault="00F70C80" w:rsidP="00F70C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0C80">
        <w:rPr>
          <w:rFonts w:ascii="Times New Roman" w:hAnsi="Times New Roman" w:cs="Times New Roman"/>
          <w:b/>
          <w:bCs/>
        </w:rPr>
        <w:t>OGŁOSZENIE</w:t>
      </w:r>
    </w:p>
    <w:p w14:paraId="47F22261" w14:textId="7FD8B4A8" w:rsidR="00F70C80" w:rsidRDefault="00F70C80" w:rsidP="00F70C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0C80">
        <w:rPr>
          <w:rFonts w:ascii="Times New Roman" w:hAnsi="Times New Roman" w:cs="Times New Roman"/>
          <w:b/>
          <w:bCs/>
        </w:rPr>
        <w:t>BURMISTRZA BAŁOGARDU</w:t>
      </w:r>
    </w:p>
    <w:p w14:paraId="37978A6A" w14:textId="4BA5E83D" w:rsidR="00F70C80" w:rsidRDefault="00F70C80" w:rsidP="00F70C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CB3CEF" w14:textId="00B78802" w:rsidR="00F70C80" w:rsidRPr="00BD32AB" w:rsidRDefault="00F70C80" w:rsidP="00F70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2AB">
        <w:rPr>
          <w:rFonts w:ascii="Times New Roman" w:hAnsi="Times New Roman" w:cs="Times New Roman"/>
        </w:rPr>
        <w:t xml:space="preserve">z dnia </w:t>
      </w:r>
      <w:r w:rsidR="00702FB0">
        <w:rPr>
          <w:rFonts w:ascii="Times New Roman" w:hAnsi="Times New Roman" w:cs="Times New Roman"/>
        </w:rPr>
        <w:t>1</w:t>
      </w:r>
      <w:r w:rsidRPr="00BD32AB">
        <w:rPr>
          <w:rFonts w:ascii="Times New Roman" w:hAnsi="Times New Roman" w:cs="Times New Roman"/>
        </w:rPr>
        <w:t>4 lutego 2020 r.</w:t>
      </w:r>
    </w:p>
    <w:p w14:paraId="0CABB8A1" w14:textId="32D6B0FC" w:rsidR="00F70C80" w:rsidRPr="00BD32AB" w:rsidRDefault="00F70C80" w:rsidP="00F70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508BBC" w14:textId="69216C4D" w:rsidR="00F70C80" w:rsidRDefault="00F70C80" w:rsidP="00BD32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</w:t>
      </w:r>
      <w:r w:rsidR="003A380A">
        <w:rPr>
          <w:rFonts w:ascii="Times New Roman" w:hAnsi="Times New Roman" w:cs="Times New Roman"/>
          <w:b/>
          <w:bCs/>
        </w:rPr>
        <w:t xml:space="preserve">kryteriów branych pod uwagę w postępowaniu rekrutacyjnym i postępowaniu uzupełniającym do publicznych przedszkoli i publicznych innych form wychowania przedszkolnego </w:t>
      </w:r>
      <w:bookmarkStart w:id="0" w:name="_Hlk32922505"/>
      <w:r w:rsidR="008015F9">
        <w:rPr>
          <w:rFonts w:ascii="Times New Roman" w:hAnsi="Times New Roman" w:cs="Times New Roman"/>
          <w:b/>
          <w:bCs/>
        </w:rPr>
        <w:t xml:space="preserve">prowadzonych przez Miasto Białogard </w:t>
      </w:r>
      <w:r w:rsidR="003A380A">
        <w:rPr>
          <w:rFonts w:ascii="Times New Roman" w:hAnsi="Times New Roman" w:cs="Times New Roman"/>
          <w:b/>
          <w:bCs/>
        </w:rPr>
        <w:t>na rok szkolny 2020/2021</w:t>
      </w:r>
      <w:bookmarkEnd w:id="0"/>
      <w:r w:rsidR="003A380A">
        <w:rPr>
          <w:rFonts w:ascii="Times New Roman" w:hAnsi="Times New Roman" w:cs="Times New Roman"/>
          <w:b/>
          <w:bCs/>
        </w:rPr>
        <w:t>, dokumentów niezbędnych do potwierdzenia spełnienia tych kryteriów oraz liczby punktów możliwych do uzyskania za poszczególne kryteria</w:t>
      </w:r>
    </w:p>
    <w:p w14:paraId="3E04A824" w14:textId="53B33CCD" w:rsidR="00F70C80" w:rsidRDefault="00F70C80" w:rsidP="00DE6DC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306881" w14:textId="4225E325" w:rsidR="00F70C80" w:rsidRDefault="00F70C80" w:rsidP="00F70C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87EAD1" w14:textId="73482EBC" w:rsidR="00F70C80" w:rsidRPr="00F70C80" w:rsidRDefault="00F70C80" w:rsidP="00F70C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AE5F28" w14:textId="576EE276" w:rsidR="001013E5" w:rsidRDefault="00F70C80" w:rsidP="001013E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70C80">
        <w:rPr>
          <w:rFonts w:ascii="Times New Roman" w:eastAsia="Calibri" w:hAnsi="Times New Roman" w:cs="Times New Roman"/>
        </w:rPr>
        <w:t xml:space="preserve">Na podstawie art. 29 ust. 2 pkt 2 i </w:t>
      </w:r>
      <w:hyperlink r:id="rId4" w:anchor="/dokument/18558680?cm=DOCUMENT#art%2829%29ust%282%29pkt%282%29" w:tgtFrame="_blank" w:history="1">
        <w:r w:rsidRPr="00F70C80">
          <w:rPr>
            <w:rFonts w:ascii="Times New Roman" w:eastAsia="Calibri" w:hAnsi="Times New Roman" w:cs="Times New Roman"/>
          </w:rPr>
          <w:t xml:space="preserve">art. 154 ust. </w:t>
        </w:r>
        <w:r w:rsidR="003A380A" w:rsidRPr="001013E5">
          <w:rPr>
            <w:rFonts w:ascii="Times New Roman" w:eastAsia="Calibri" w:hAnsi="Times New Roman" w:cs="Times New Roman"/>
          </w:rPr>
          <w:t>3</w:t>
        </w:r>
      </w:hyperlink>
      <w:r w:rsidRPr="00F70C80">
        <w:rPr>
          <w:rFonts w:ascii="Times New Roman" w:eastAsia="Calibri" w:hAnsi="Times New Roman" w:cs="Times New Roman"/>
        </w:rPr>
        <w:t xml:space="preserve"> ustawy z dnia 14 grudnia 2016 r. </w:t>
      </w:r>
      <w:r w:rsidR="003A380A" w:rsidRPr="001013E5">
        <w:rPr>
          <w:rFonts w:ascii="Times New Roman" w:eastAsia="Calibri" w:hAnsi="Times New Roman" w:cs="Times New Roman"/>
        </w:rPr>
        <w:t xml:space="preserve">- </w:t>
      </w:r>
      <w:r w:rsidRPr="00F70C80">
        <w:rPr>
          <w:rFonts w:ascii="Times New Roman" w:eastAsia="Calibri" w:hAnsi="Times New Roman" w:cs="Times New Roman"/>
        </w:rPr>
        <w:t xml:space="preserve">Prawo oświatowe (Dz. U. z 2019 r. poz. 1148, 1287, 1680, 1681, 1818 i 2248) </w:t>
      </w:r>
      <w:r w:rsidR="003A380A" w:rsidRPr="001013E5">
        <w:rPr>
          <w:rFonts w:ascii="Times New Roman" w:eastAsia="Calibri" w:hAnsi="Times New Roman" w:cs="Times New Roman"/>
        </w:rPr>
        <w:t xml:space="preserve">Burmistrz Białogardu podaje do publicznej wiadomości, że </w:t>
      </w:r>
      <w:r w:rsidR="003A380A" w:rsidRPr="001013E5">
        <w:rPr>
          <w:rFonts w:ascii="Times New Roman" w:hAnsi="Times New Roman" w:cs="Times New Roman"/>
        </w:rPr>
        <w:t>w postępowaniu rekrutacyjnym i postępowaniu uzupełniającym do publicznych przedszkoli i publicznych innych form wychowania przedszkolnego na rok szkolny 2020/2021, zgodnie z uchwał</w:t>
      </w:r>
      <w:r w:rsidR="001013E5" w:rsidRPr="001013E5">
        <w:rPr>
          <w:rFonts w:ascii="Times New Roman" w:hAnsi="Times New Roman" w:cs="Times New Roman"/>
        </w:rPr>
        <w:t>ą</w:t>
      </w:r>
      <w:r w:rsidR="003A380A" w:rsidRPr="001013E5">
        <w:rPr>
          <w:rFonts w:ascii="Times New Roman" w:hAnsi="Times New Roman" w:cs="Times New Roman"/>
        </w:rPr>
        <w:t xml:space="preserve"> </w:t>
      </w:r>
      <w:r w:rsidR="001013E5" w:rsidRPr="001013E5">
        <w:rPr>
          <w:rFonts w:ascii="Times New Roman" w:eastAsia="Times New Roman" w:hAnsi="Times New Roman" w:cs="Times New Roman"/>
          <w:lang w:eastAsia="pl-PL"/>
        </w:rPr>
        <w:t>Nr XXVIII/236/2017 Rady Miejskiej Białogardu z dnia 1 marca 2017 r.</w:t>
      </w:r>
      <w:r w:rsidR="001013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013E5" w:rsidRPr="001013E5">
        <w:rPr>
          <w:rFonts w:ascii="Times New Roman" w:eastAsia="Times New Roman" w:hAnsi="Times New Roman" w:cs="Times New Roman"/>
          <w:lang w:eastAsia="pl-PL"/>
        </w:rPr>
        <w:t xml:space="preserve">w sprawie kryteriów branych pod uwagę na drugim etapie postępowania rekrutacyjnego do publicznego przedszkola </w:t>
      </w:r>
      <w:r w:rsidR="001013E5">
        <w:rPr>
          <w:rFonts w:ascii="Times New Roman" w:eastAsia="Times New Roman" w:hAnsi="Times New Roman" w:cs="Times New Roman"/>
          <w:lang w:eastAsia="pl-PL"/>
        </w:rPr>
        <w:br/>
      </w:r>
      <w:r w:rsidR="001013E5" w:rsidRPr="001013E5">
        <w:rPr>
          <w:rFonts w:ascii="Times New Roman" w:eastAsia="Times New Roman" w:hAnsi="Times New Roman" w:cs="Times New Roman"/>
          <w:lang w:eastAsia="pl-PL"/>
        </w:rPr>
        <w:t>i oddziału przedszkolnego w publicznej szkole podstawowej prowadzonych przez Miasto Białogard, liczby punktów przyznanych każdemu kryterium oraz dokumentów niezbędnych do potwierdzenia tych kryteriów</w:t>
      </w:r>
      <w:r w:rsidR="001013E5">
        <w:rPr>
          <w:rFonts w:ascii="Times New Roman" w:eastAsia="Times New Roman" w:hAnsi="Times New Roman" w:cs="Times New Roman"/>
          <w:lang w:eastAsia="pl-PL"/>
        </w:rPr>
        <w:t xml:space="preserve"> (Dz. Urz. Woj. Zachodniopomorskiego poz. 1167 i 3883), brane są pod uwagę następujące kryteria, za które można uzyskać następującą liczbę punktów:</w:t>
      </w:r>
    </w:p>
    <w:p w14:paraId="0A3BDAA0" w14:textId="2FF7714C" w:rsidR="001013E5" w:rsidRPr="001013E5" w:rsidRDefault="001013E5" w:rsidP="001013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013E5">
        <w:rPr>
          <w:rFonts w:ascii="Times New Roman" w:eastAsia="Times New Roman" w:hAnsi="Times New Roman" w:cs="Times New Roman"/>
          <w:lang w:eastAsia="pl-PL"/>
        </w:rPr>
        <w:t>1) dziecko, którego rodzeństwo kontynuować będzie wychowanie w tym przedszkolu - 5 pkt</w:t>
      </w:r>
      <w:r w:rsidR="00AD1651">
        <w:rPr>
          <w:rFonts w:ascii="Times New Roman" w:eastAsia="Times New Roman" w:hAnsi="Times New Roman" w:cs="Times New Roman"/>
          <w:lang w:eastAsia="pl-PL"/>
        </w:rPr>
        <w:t>;</w:t>
      </w:r>
    </w:p>
    <w:p w14:paraId="353EF016" w14:textId="135E5AA3" w:rsidR="001013E5" w:rsidRPr="001013E5" w:rsidRDefault="001013E5" w:rsidP="001013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013E5">
        <w:rPr>
          <w:rFonts w:ascii="Times New Roman" w:eastAsia="Times New Roman" w:hAnsi="Times New Roman" w:cs="Times New Roman"/>
          <w:lang w:eastAsia="pl-PL"/>
        </w:rPr>
        <w:t>2) dziecko objęte dotychczas opieką w żłobku - 4 pkt;</w:t>
      </w:r>
    </w:p>
    <w:p w14:paraId="4A8D4C2A" w14:textId="77777777" w:rsidR="001013E5" w:rsidRPr="001013E5" w:rsidRDefault="001013E5" w:rsidP="001013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013E5">
        <w:rPr>
          <w:rFonts w:ascii="Times New Roman" w:eastAsia="Times New Roman" w:hAnsi="Times New Roman" w:cs="Times New Roman"/>
          <w:lang w:eastAsia="pl-PL"/>
        </w:rPr>
        <w:t>3) dziecko obojga pracujących zawodowo rodziców - 3 pkt;</w:t>
      </w:r>
    </w:p>
    <w:p w14:paraId="29AFCEBC" w14:textId="77777777" w:rsidR="001013E5" w:rsidRPr="001013E5" w:rsidRDefault="001013E5" w:rsidP="00AD165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013E5">
        <w:rPr>
          <w:rFonts w:ascii="Times New Roman" w:eastAsia="Times New Roman" w:hAnsi="Times New Roman" w:cs="Times New Roman"/>
          <w:lang w:eastAsia="pl-PL"/>
        </w:rPr>
        <w:t>4) dziecko, którego jeden z rodziców pracuje zawodowo, a drugi stara się o podjęcie pracy zawodowej (jest uczestnikiem odpowiedniego kursu, szkolenia) bądź jest zatrudniony na okres próbny - 2 pkt;</w:t>
      </w:r>
    </w:p>
    <w:p w14:paraId="589AD637" w14:textId="11512170" w:rsidR="001013E5" w:rsidRDefault="001013E5" w:rsidP="00AD165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013E5">
        <w:rPr>
          <w:rFonts w:ascii="Times New Roman" w:eastAsia="Times New Roman" w:hAnsi="Times New Roman" w:cs="Times New Roman"/>
          <w:lang w:eastAsia="pl-PL"/>
        </w:rPr>
        <w:t>5) dziecko, którego rodzice uczą się w trybie dziennym albo jeden rodzic uczy się w trybie dziennym, a drugi pracuje zawodowo lub przysługuje mu renta z tytułu niezdolności do pracy - 1 pkt.</w:t>
      </w:r>
    </w:p>
    <w:p w14:paraId="23CB0BDE" w14:textId="77777777" w:rsidR="00AD1651" w:rsidRDefault="00AD1651" w:rsidP="00AD1651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14:paraId="707C7E2F" w14:textId="7020DBB4" w:rsidR="00AD1651" w:rsidRDefault="00AD1651" w:rsidP="00AD1651">
      <w:pPr>
        <w:spacing w:after="0" w:line="360" w:lineRule="auto"/>
        <w:ind w:firstLine="426"/>
        <w:rPr>
          <w:rFonts w:ascii="Times New Roman" w:hAnsi="Times New Roman" w:cs="Times New Roman"/>
        </w:rPr>
      </w:pPr>
      <w:r w:rsidRPr="00AD1651">
        <w:rPr>
          <w:rFonts w:ascii="Times New Roman" w:hAnsi="Times New Roman" w:cs="Times New Roman"/>
        </w:rPr>
        <w:t xml:space="preserve">Dokumentami niezbędnymi do potwierdzenia spełniania przez kandydata kryteriów, o których mowa </w:t>
      </w:r>
      <w:r>
        <w:rPr>
          <w:rFonts w:ascii="Times New Roman" w:hAnsi="Times New Roman" w:cs="Times New Roman"/>
        </w:rPr>
        <w:t>powyżej</w:t>
      </w:r>
      <w:r w:rsidRPr="00AD1651">
        <w:rPr>
          <w:rFonts w:ascii="Times New Roman" w:hAnsi="Times New Roman" w:cs="Times New Roman"/>
        </w:rPr>
        <w:t>, są odpowiednie oświadczenia rodzica kandydata.</w:t>
      </w:r>
    </w:p>
    <w:p w14:paraId="3799751D" w14:textId="152EA298" w:rsidR="00D26EF8" w:rsidRDefault="00D26EF8" w:rsidP="00AD1651">
      <w:pPr>
        <w:spacing w:after="0" w:line="360" w:lineRule="auto"/>
        <w:ind w:firstLine="426"/>
        <w:rPr>
          <w:rFonts w:ascii="Times New Roman" w:hAnsi="Times New Roman" w:cs="Times New Roman"/>
        </w:rPr>
      </w:pPr>
    </w:p>
    <w:p w14:paraId="39205884" w14:textId="28F09BBE" w:rsidR="00D26EF8" w:rsidRDefault="00D26EF8" w:rsidP="00AD1651">
      <w:pPr>
        <w:spacing w:after="0" w:line="360" w:lineRule="auto"/>
        <w:ind w:firstLine="426"/>
        <w:rPr>
          <w:rFonts w:ascii="Times New Roman" w:hAnsi="Times New Roman" w:cs="Times New Roman"/>
        </w:rPr>
      </w:pPr>
    </w:p>
    <w:p w14:paraId="62716942" w14:textId="2128F856" w:rsidR="00702FB0" w:rsidRDefault="00702FB0" w:rsidP="00AD1651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570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Zastępca Burmistrza</w:t>
      </w:r>
      <w:r w:rsidR="0099570C">
        <w:rPr>
          <w:rFonts w:ascii="Times New Roman" w:hAnsi="Times New Roman" w:cs="Times New Roman"/>
        </w:rPr>
        <w:br/>
      </w:r>
    </w:p>
    <w:p w14:paraId="49C80016" w14:textId="7E638CFD" w:rsidR="0099570C" w:rsidRDefault="0099570C" w:rsidP="00AD1651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mgr inż. arch. Karolina Siwek</w:t>
      </w:r>
    </w:p>
    <w:p w14:paraId="3717F9D6" w14:textId="2DD86A06" w:rsidR="00D26EF8" w:rsidRDefault="00D26EF8" w:rsidP="00AD1651">
      <w:pPr>
        <w:spacing w:after="0" w:line="360" w:lineRule="auto"/>
        <w:ind w:firstLine="426"/>
        <w:rPr>
          <w:rFonts w:ascii="Times New Roman" w:hAnsi="Times New Roman" w:cs="Times New Roman"/>
        </w:rPr>
      </w:pPr>
    </w:p>
    <w:p w14:paraId="62683581" w14:textId="52D98116" w:rsidR="00D26EF8" w:rsidRDefault="00D26EF8" w:rsidP="00AD1651">
      <w:pPr>
        <w:spacing w:after="0" w:line="360" w:lineRule="auto"/>
        <w:ind w:firstLine="426"/>
        <w:rPr>
          <w:rFonts w:ascii="Times New Roman" w:hAnsi="Times New Roman" w:cs="Times New Roman"/>
        </w:rPr>
      </w:pPr>
    </w:p>
    <w:p w14:paraId="3335E832" w14:textId="2058892B" w:rsidR="00F70C80" w:rsidRPr="0099570C" w:rsidRDefault="00F70C80" w:rsidP="00995760">
      <w:pPr>
        <w:spacing w:after="0"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F70C80" w:rsidRPr="0099570C" w:rsidSect="00AD16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80"/>
    <w:rsid w:val="001013E5"/>
    <w:rsid w:val="003770B5"/>
    <w:rsid w:val="003A380A"/>
    <w:rsid w:val="00702FB0"/>
    <w:rsid w:val="008015F9"/>
    <w:rsid w:val="0099570C"/>
    <w:rsid w:val="00995760"/>
    <w:rsid w:val="00AD1651"/>
    <w:rsid w:val="00B22D80"/>
    <w:rsid w:val="00BD32AB"/>
    <w:rsid w:val="00D26EF8"/>
    <w:rsid w:val="00DE58C2"/>
    <w:rsid w:val="00DE6DC8"/>
    <w:rsid w:val="00F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6224"/>
  <w15:chartTrackingRefBased/>
  <w15:docId w15:val="{99A3795D-5724-4DDB-9B5A-01B83A62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7</cp:revision>
  <cp:lastPrinted>2020-02-18T12:02:00Z</cp:lastPrinted>
  <dcterms:created xsi:type="dcterms:W3CDTF">2020-02-18T10:55:00Z</dcterms:created>
  <dcterms:modified xsi:type="dcterms:W3CDTF">2020-02-18T13:36:00Z</dcterms:modified>
</cp:coreProperties>
</file>